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1C" w:rsidRDefault="0056721C"/>
    <w:p w:rsidR="0056721C" w:rsidRPr="0056721C" w:rsidRDefault="0056721C" w:rsidP="0056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21C">
        <w:rPr>
          <w:rFonts w:ascii="Times New Roman" w:hAnsi="Times New Roman" w:cs="Times New Roman"/>
          <w:b/>
          <w:sz w:val="28"/>
          <w:szCs w:val="28"/>
        </w:rPr>
        <w:t>План на</w:t>
      </w:r>
      <w:r w:rsidR="00256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471C">
        <w:rPr>
          <w:rFonts w:ascii="Times New Roman" w:hAnsi="Times New Roman" w:cs="Times New Roman"/>
          <w:b/>
          <w:sz w:val="28"/>
          <w:szCs w:val="28"/>
        </w:rPr>
        <w:t>январь 2022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3261"/>
        <w:gridCol w:w="2126"/>
        <w:gridCol w:w="2977"/>
        <w:gridCol w:w="2410"/>
      </w:tblGrid>
      <w:tr w:rsidR="00AF471C" w:rsidRPr="00B714DD" w:rsidTr="00AF471C">
        <w:tc>
          <w:tcPr>
            <w:tcW w:w="3261" w:type="dxa"/>
          </w:tcPr>
          <w:p w:rsidR="00AF471C" w:rsidRPr="0056721C" w:rsidRDefault="00AF47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AF471C" w:rsidRPr="0056721C" w:rsidRDefault="00AF471C" w:rsidP="00AF4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AF471C" w:rsidRPr="0056721C" w:rsidRDefault="00AF471C" w:rsidP="00AF4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проведение</w:t>
            </w:r>
          </w:p>
        </w:tc>
        <w:tc>
          <w:tcPr>
            <w:tcW w:w="2410" w:type="dxa"/>
          </w:tcPr>
          <w:p w:rsidR="00AF471C" w:rsidRPr="0056721C" w:rsidRDefault="00AF471C" w:rsidP="00F23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471C" w:rsidRPr="00B714DD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Отчет по итогам аттестации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16.01.2022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AF471C" w:rsidRPr="00B714DD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Семинар ММО учителей математики, информатики, физики «Формирование информационно-образовательной среды по предмету. Личное информационное пространство учителя»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Песчано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Ковалинская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СОШ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AF471C" w:rsidRPr="00B714DD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Семинар ММО учителей русского языка и литературы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Гимназия №1, г. Лаишево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Павлова Т.Д.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AF471C" w:rsidRPr="00B714DD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Подготовка к дополнительному этапу итогового сочинения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После 20.01.2022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AF471C" w:rsidRPr="00B714DD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Сбор наградного материала на награды РТ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AF471C" w:rsidRPr="00B714DD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Отчет по итогам аттестации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16.01.2022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Подготовка к зональному этапу   профессионального конкурса «Учитель года», «Лучший учитель татарского языка»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 17 по 29.01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Закирова Э.Н., Сафина Л.Н.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Оценка педагогов методом </w:t>
            </w: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ассессмент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-центра совместно с ИРО РТ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и успеваемости учащихся школ района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15.01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Закирова Э.Н., методисты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Сбор базы данных ГИА-9, ЕГЭ-11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25.01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О.П., Чувашева Д.О., </w:t>
            </w: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Анализ проведения муниципального этапа предметных олимпиад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18.01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обучающихся 9, 11 классов, претендующих на аттестаты особого образца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25.01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Максимова О.П., Закирова Э.Н.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Формирование  отчета о расходовании бланков документов об образовании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26.01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Формирование  заявки на получение бланков документов об образовании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21.01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Закирова Э.Н.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для заместителей директоров по </w:t>
            </w: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воспитательной работе  по теме «Профилактика асоциальных явлений среди обучающихся»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13.01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В 10.00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Через </w:t>
            </w:r>
            <w:r w:rsidRPr="005B27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РМО ЗДВР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Сапожникова Н.В.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Сапожникова Н.В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конкурса профессионального мастерства работников сферы воспитания и дополнительного образования детей «Сердце отдаю детям», «Воспитать человека»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Шахова Ю.В.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ОУ, ДОУ, ДО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по английскому языку, на тему: «Развитие коммуникативной и межкультурной компетенций обучающихся посредством иностранного языка.</w:t>
            </w:r>
          </w:p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Среднедевятовская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Жесткова Алена Петровна, Чувашева Диана Олеговна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фестиваля-конкурса школьных театральных коллективов на иностранных языках «SCHOOL PERFORMANCE»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28.21.2022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«Здоровое поколение»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Трошин Владимир Леонидович, Чувашева Диана Олеговна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Заседание муниципального методического объединения учителей физкультуры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18 января в 10.00</w:t>
            </w:r>
          </w:p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ЛООШ №3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 xml:space="preserve">Всероссийские спортивные игры «Президентские состязания» и </w:t>
            </w:r>
            <w:r w:rsidRPr="005B278D">
              <w:rPr>
                <w:rStyle w:val="3"/>
                <w:rFonts w:eastAsiaTheme="minorHAnsi"/>
                <w:sz w:val="24"/>
                <w:szCs w:val="24"/>
              </w:rPr>
              <w:lastRenderedPageBreak/>
              <w:t>«Президентские спортивные игры»</w:t>
            </w:r>
          </w:p>
          <w:p w:rsidR="00AF471C" w:rsidRPr="005B278D" w:rsidRDefault="00AF471C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Школьный этап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color w:val="auto"/>
                <w:sz w:val="24"/>
                <w:szCs w:val="24"/>
              </w:rPr>
              <w:lastRenderedPageBreak/>
              <w:t>«Школьная волейбольная Лига»</w:t>
            </w:r>
          </w:p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Школьный этап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до 28 января</w:t>
            </w:r>
          </w:p>
          <w:p w:rsidR="00AF471C" w:rsidRPr="005B278D" w:rsidRDefault="00AF471C" w:rsidP="005B278D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 xml:space="preserve">Подготовка конкурсанта к зональному этапу </w:t>
            </w:r>
            <w:proofErr w:type="spellStart"/>
            <w:r w:rsidRPr="005B278D">
              <w:rPr>
                <w:rStyle w:val="3"/>
                <w:rFonts w:eastAsiaTheme="minorHAnsi"/>
                <w:sz w:val="24"/>
                <w:szCs w:val="24"/>
              </w:rPr>
              <w:t>респ</w:t>
            </w:r>
            <w:proofErr w:type="spellEnd"/>
            <w:r w:rsidRPr="005B278D">
              <w:rPr>
                <w:rStyle w:val="3"/>
                <w:rFonts w:eastAsiaTheme="minorHAnsi"/>
                <w:sz w:val="24"/>
                <w:szCs w:val="24"/>
              </w:rPr>
              <w:t>. конкурса «Учитель года РТ по ОБЖ»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Мониторинг реализации ШСК (школьные спортивные клубы)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471C" w:rsidRPr="0056721C" w:rsidTr="00AF471C">
        <w:tc>
          <w:tcPr>
            <w:tcW w:w="3261" w:type="dxa"/>
          </w:tcPr>
          <w:p w:rsidR="00AF471C" w:rsidRPr="005B278D" w:rsidRDefault="00AF471C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Семинар учителей истории и обществознания</w:t>
            </w:r>
          </w:p>
        </w:tc>
        <w:tc>
          <w:tcPr>
            <w:tcW w:w="2126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2977" w:type="dxa"/>
          </w:tcPr>
          <w:p w:rsidR="00AF471C" w:rsidRPr="005B278D" w:rsidRDefault="00AF471C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Гимнаия №1</w:t>
            </w:r>
          </w:p>
        </w:tc>
        <w:tc>
          <w:tcPr>
            <w:tcW w:w="2410" w:type="dxa"/>
          </w:tcPr>
          <w:p w:rsidR="00AF471C" w:rsidRPr="005B278D" w:rsidRDefault="00AF471C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Хусаинова К.Х.</w:t>
            </w:r>
          </w:p>
        </w:tc>
      </w:tr>
      <w:tr w:rsidR="009F254F" w:rsidRPr="0056721C" w:rsidTr="00AF471C">
        <w:tc>
          <w:tcPr>
            <w:tcW w:w="3261" w:type="dxa"/>
          </w:tcPr>
          <w:p w:rsidR="009F254F" w:rsidRPr="005B278D" w:rsidRDefault="009F254F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Семина педагогов библиотекарей</w:t>
            </w:r>
          </w:p>
        </w:tc>
        <w:tc>
          <w:tcPr>
            <w:tcW w:w="2126" w:type="dxa"/>
          </w:tcPr>
          <w:p w:rsidR="009F254F" w:rsidRPr="005B278D" w:rsidRDefault="009F254F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977" w:type="dxa"/>
          </w:tcPr>
          <w:p w:rsidR="009F254F" w:rsidRPr="005B278D" w:rsidRDefault="009F254F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соглосованию</w:t>
            </w:r>
          </w:p>
        </w:tc>
        <w:tc>
          <w:tcPr>
            <w:tcW w:w="2410" w:type="dxa"/>
          </w:tcPr>
          <w:p w:rsidR="009F254F" w:rsidRPr="005B278D" w:rsidRDefault="009F254F" w:rsidP="005B278D">
            <w:pPr>
              <w:jc w:val="center"/>
              <w:rPr>
                <w:rStyle w:val="3"/>
                <w:rFonts w:eastAsiaTheme="minorHAnsi"/>
                <w:sz w:val="24"/>
                <w:szCs w:val="24"/>
              </w:rPr>
            </w:pPr>
            <w:r w:rsidRPr="005B278D">
              <w:rPr>
                <w:rStyle w:val="3"/>
                <w:rFonts w:eastAsiaTheme="minorHAnsi"/>
                <w:sz w:val="24"/>
                <w:szCs w:val="24"/>
              </w:rPr>
              <w:t>Хусаинова К.Х.</w:t>
            </w:r>
          </w:p>
        </w:tc>
      </w:tr>
      <w:tr w:rsidR="009F254F" w:rsidRPr="0056721C" w:rsidTr="00AF471C">
        <w:tc>
          <w:tcPr>
            <w:tcW w:w="3261" w:type="dxa"/>
          </w:tcPr>
          <w:p w:rsidR="009F254F" w:rsidRPr="005B278D" w:rsidRDefault="009F254F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Муниципальный этап Республиканского конкурса «Воспитатель года»</w:t>
            </w:r>
          </w:p>
        </w:tc>
        <w:tc>
          <w:tcPr>
            <w:tcW w:w="2126" w:type="dxa"/>
          </w:tcPr>
          <w:p w:rsidR="009F254F" w:rsidRPr="005B278D" w:rsidRDefault="009F254F" w:rsidP="005B278D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2977" w:type="dxa"/>
          </w:tcPr>
          <w:p w:rsidR="009F254F" w:rsidRPr="005B278D" w:rsidRDefault="009F254F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“Айтишка”</w:t>
            </w:r>
          </w:p>
        </w:tc>
        <w:tc>
          <w:tcPr>
            <w:tcW w:w="2410" w:type="dxa"/>
          </w:tcPr>
          <w:p w:rsidR="009F254F" w:rsidRPr="005B278D" w:rsidRDefault="009F254F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Тиханова Ю.А.</w:t>
            </w:r>
          </w:p>
          <w:p w:rsidR="009F254F" w:rsidRPr="005B278D" w:rsidRDefault="009F254F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Гурьянова Г.Д.</w:t>
            </w: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совещаниях, педагогических советах, методических объединениях</w:t>
            </w: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977" w:type="dxa"/>
          </w:tcPr>
          <w:p w:rsidR="005B278D" w:rsidRPr="005B278D" w:rsidRDefault="00E934F3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Психологический десант в образовательные учреждения</w:t>
            </w:r>
          </w:p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7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Бронникова С.Е.</w:t>
            </w:r>
          </w:p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977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Бронникова С.Е.- руководитель РМО</w:t>
            </w: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27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19 января</w:t>
            </w:r>
          </w:p>
        </w:tc>
        <w:tc>
          <w:tcPr>
            <w:tcW w:w="2977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ППС, ОУ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Работа с детьми, состоящими на учетах (КДН, ВШК, ПДН)</w:t>
            </w: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ППС, ОУ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5B278D">
              <w:rPr>
                <w:rStyle w:val="3"/>
                <w:sz w:val="24"/>
                <w:szCs w:val="24"/>
              </w:rPr>
              <w:t>Региональный этап всероссийских и заключительный этап республиканских олимпиад школьников</w:t>
            </w:r>
          </w:p>
        </w:tc>
        <w:tc>
          <w:tcPr>
            <w:tcW w:w="2126" w:type="dxa"/>
          </w:tcPr>
          <w:p w:rsidR="005B278D" w:rsidRPr="005B278D" w:rsidRDefault="005B278D" w:rsidP="005B278D">
            <w:pPr>
              <w:pStyle w:val="a6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B278D">
              <w:rPr>
                <w:rStyle w:val="11pt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5B278D" w:rsidRPr="005B278D" w:rsidRDefault="005B278D" w:rsidP="005B278D">
            <w:pPr>
              <w:pStyle w:val="a6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B278D">
              <w:rPr>
                <w:rStyle w:val="11pt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pStyle w:val="a6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B278D">
              <w:rPr>
                <w:rStyle w:val="11pt"/>
                <w:sz w:val="24"/>
                <w:szCs w:val="24"/>
              </w:rPr>
              <w:t>Ю.В.Нуруллина</w:t>
            </w:r>
            <w:proofErr w:type="spellEnd"/>
            <w:r w:rsidRPr="005B278D">
              <w:rPr>
                <w:rStyle w:val="11pt"/>
                <w:color w:val="000000"/>
                <w:sz w:val="24"/>
                <w:szCs w:val="24"/>
              </w:rPr>
              <w:t xml:space="preserve">   Руководители ОО</w:t>
            </w:r>
          </w:p>
          <w:p w:rsidR="005B278D" w:rsidRPr="005B278D" w:rsidRDefault="005B278D" w:rsidP="005B278D">
            <w:pPr>
              <w:pStyle w:val="a6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5B278D" w:rsidRPr="0056721C" w:rsidTr="00AF471C">
        <w:tc>
          <w:tcPr>
            <w:tcW w:w="3261" w:type="dxa"/>
          </w:tcPr>
          <w:p w:rsidR="005B278D" w:rsidRPr="005B278D" w:rsidRDefault="005B278D" w:rsidP="005B278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Практико-ориентированный семинар «</w:t>
            </w:r>
            <w:proofErr w:type="spellStart"/>
            <w:r w:rsidRPr="005B2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Компетентностно</w:t>
            </w:r>
            <w:proofErr w:type="spellEnd"/>
            <w:r w:rsidRPr="005B2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-ориентированный подход как средство развития личности младшего школьника»</w:t>
            </w:r>
          </w:p>
          <w:p w:rsidR="005B278D" w:rsidRPr="005B278D" w:rsidRDefault="005B278D" w:rsidP="005B278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B278D" w:rsidRPr="005B278D" w:rsidRDefault="005B278D" w:rsidP="005B278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B278D" w:rsidRPr="005B278D" w:rsidRDefault="005B278D" w:rsidP="005B278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28 января 2022г. </w:t>
            </w:r>
          </w:p>
          <w:p w:rsidR="005B278D" w:rsidRPr="005B278D" w:rsidRDefault="005B278D" w:rsidP="005B278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B278D" w:rsidRPr="005B278D" w:rsidRDefault="005B278D" w:rsidP="005B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5B278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B278D" w:rsidRPr="005B278D" w:rsidRDefault="005B278D" w:rsidP="005B27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Ю.В.</w:t>
            </w:r>
          </w:p>
          <w:p w:rsidR="005B278D" w:rsidRPr="005B278D" w:rsidRDefault="005B278D" w:rsidP="005B27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Н.Н.</w:t>
            </w:r>
          </w:p>
          <w:p w:rsidR="005B278D" w:rsidRPr="005B278D" w:rsidRDefault="005B278D" w:rsidP="005B27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27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 ШМО</w:t>
            </w:r>
          </w:p>
        </w:tc>
      </w:tr>
    </w:tbl>
    <w:p w:rsidR="00E934F3" w:rsidRPr="00E934F3" w:rsidRDefault="00E934F3" w:rsidP="00E934F3">
      <w:pPr>
        <w:rPr>
          <w:rFonts w:ascii="Times New Roman" w:hAnsi="Times New Roman" w:cs="Times New Roman"/>
          <w:b/>
          <w:sz w:val="28"/>
          <w:szCs w:val="28"/>
        </w:rPr>
      </w:pPr>
    </w:p>
    <w:p w:rsidR="00E934F3" w:rsidRPr="00E934F3" w:rsidRDefault="00E934F3" w:rsidP="00E934F3">
      <w:pPr>
        <w:rPr>
          <w:rFonts w:ascii="Times New Roman" w:hAnsi="Times New Roman" w:cs="Times New Roman"/>
          <w:b/>
          <w:sz w:val="28"/>
          <w:szCs w:val="28"/>
        </w:rPr>
      </w:pPr>
      <w:r w:rsidRPr="00E934F3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34F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2258A">
        <w:rPr>
          <w:rFonts w:ascii="Times New Roman" w:hAnsi="Times New Roman" w:cs="Times New Roman"/>
          <w:b/>
          <w:sz w:val="28"/>
          <w:szCs w:val="28"/>
        </w:rPr>
        <w:t>п/п</w:t>
      </w:r>
      <w:bookmarkStart w:id="0" w:name="_GoBack"/>
      <w:bookmarkEnd w:id="0"/>
      <w:r w:rsidRPr="00E934F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E934F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E934F3">
        <w:rPr>
          <w:rFonts w:ascii="Times New Roman" w:hAnsi="Times New Roman" w:cs="Times New Roman"/>
          <w:b/>
          <w:sz w:val="28"/>
          <w:szCs w:val="28"/>
        </w:rPr>
        <w:t>Л.И.Хусаинова</w:t>
      </w:r>
      <w:proofErr w:type="spellEnd"/>
    </w:p>
    <w:sectPr w:rsidR="00E934F3" w:rsidRPr="00E9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8B"/>
    <w:rsid w:val="002566FC"/>
    <w:rsid w:val="002C2C75"/>
    <w:rsid w:val="00512B8B"/>
    <w:rsid w:val="0056721C"/>
    <w:rsid w:val="00575F17"/>
    <w:rsid w:val="005B278D"/>
    <w:rsid w:val="005F5EE8"/>
    <w:rsid w:val="00713550"/>
    <w:rsid w:val="007C33FB"/>
    <w:rsid w:val="008E6977"/>
    <w:rsid w:val="009431A3"/>
    <w:rsid w:val="009F254F"/>
    <w:rsid w:val="00A2258A"/>
    <w:rsid w:val="00AF471C"/>
    <w:rsid w:val="00B77C4B"/>
    <w:rsid w:val="00BD64C1"/>
    <w:rsid w:val="00E934F3"/>
    <w:rsid w:val="00EA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42A4"/>
  <w15:chartTrackingRefBased/>
  <w15:docId w15:val="{9A6FFCD3-0076-4E08-A6B2-4A04CEA4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3"/>
    <w:rsid w:val="005672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"/>
    <w:uiPriority w:val="99"/>
    <w:rsid w:val="0056721C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67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21C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6"/>
    <w:uiPriority w:val="99"/>
    <w:rsid w:val="005B278D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6">
    <w:name w:val="Body Text"/>
    <w:basedOn w:val="a"/>
    <w:link w:val="1"/>
    <w:uiPriority w:val="99"/>
    <w:rsid w:val="005B278D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7">
    <w:name w:val="Основной текст Знак"/>
    <w:basedOn w:val="a0"/>
    <w:uiPriority w:val="99"/>
    <w:semiHidden/>
    <w:rsid w:val="005B278D"/>
  </w:style>
  <w:style w:type="paragraph" w:styleId="a8">
    <w:name w:val="No Spacing"/>
    <w:uiPriority w:val="99"/>
    <w:qFormat/>
    <w:rsid w:val="005B278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001</dc:creator>
  <cp:keywords/>
  <dc:description/>
  <cp:lastModifiedBy>МКУ 001</cp:lastModifiedBy>
  <cp:revision>16</cp:revision>
  <cp:lastPrinted>2022-01-18T06:07:00Z</cp:lastPrinted>
  <dcterms:created xsi:type="dcterms:W3CDTF">2021-11-02T05:26:00Z</dcterms:created>
  <dcterms:modified xsi:type="dcterms:W3CDTF">2022-01-18T06:26:00Z</dcterms:modified>
</cp:coreProperties>
</file>